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05" w:rsidRPr="00092291" w:rsidRDefault="00635905" w:rsidP="00D955B2">
      <w:pPr>
        <w:jc w:val="center"/>
        <w:rPr>
          <w:sz w:val="24"/>
          <w:szCs w:val="24"/>
          <w:lang w:val="it-IT"/>
        </w:rPr>
      </w:pPr>
      <w:r w:rsidRPr="00092291">
        <w:rPr>
          <w:sz w:val="24"/>
          <w:szCs w:val="24"/>
          <w:lang w:val="it-IT"/>
        </w:rPr>
        <w:t>PROCURA SPECIALA</w:t>
      </w:r>
    </w:p>
    <w:p w:rsidR="00635905" w:rsidRPr="00092291" w:rsidRDefault="00635905" w:rsidP="00D955B2">
      <w:pPr>
        <w:jc w:val="center"/>
        <w:rPr>
          <w:sz w:val="24"/>
          <w:szCs w:val="24"/>
          <w:lang w:val="it-IT"/>
        </w:rPr>
      </w:pPr>
      <w:r w:rsidRPr="00092291">
        <w:rPr>
          <w:sz w:val="24"/>
          <w:szCs w:val="24"/>
          <w:lang w:val="it-IT"/>
        </w:rPr>
        <w:t>Din data  de ………………………………..</w:t>
      </w:r>
    </w:p>
    <w:p w:rsidR="00635905" w:rsidRPr="00092291" w:rsidRDefault="00635905" w:rsidP="00D955B2">
      <w:pPr>
        <w:jc w:val="both"/>
        <w:rPr>
          <w:sz w:val="24"/>
          <w:szCs w:val="24"/>
          <w:lang w:val="it-IT"/>
        </w:rPr>
      </w:pPr>
    </w:p>
    <w:p w:rsidR="00635905" w:rsidRPr="00092291" w:rsidRDefault="00635905" w:rsidP="00D955B2">
      <w:pPr>
        <w:jc w:val="both"/>
        <w:rPr>
          <w:sz w:val="24"/>
          <w:szCs w:val="24"/>
          <w:lang w:val="it-IT"/>
        </w:rPr>
      </w:pPr>
      <w:r w:rsidRPr="00092291">
        <w:rPr>
          <w:sz w:val="24"/>
          <w:szCs w:val="24"/>
          <w:lang w:val="it-IT"/>
        </w:rPr>
        <w:t xml:space="preserve">      Subsemnatul (numele/denumirea) …..……………………………………………………………… detinator a …………………………..(nr.) actiuni ale S.C. URB RULMENTI SUCEAVA S.A., reprezentand ………………….% din numarul total de actiuni, care imi confera ………………voturi in Adunarea Generala Extraordinara a Actionarilor,  numesc prin prezenta pe ………………………………………………………….….…….………… ( numele, prenumele, denumirea reprezentantului), posesor al CI/BI, seria…………,nr.………………………..….. , avand adresa/sediu …………………………………………………………………………………………...……………………………………..…, ca </w:t>
      </w:r>
      <w:r w:rsidRPr="00092291">
        <w:rPr>
          <w:i/>
          <w:iCs/>
          <w:sz w:val="24"/>
          <w:szCs w:val="24"/>
          <w:lang w:val="it-IT"/>
        </w:rPr>
        <w:t xml:space="preserve">reprezentant al meu </w:t>
      </w:r>
      <w:r w:rsidRPr="00092291">
        <w:rPr>
          <w:sz w:val="24"/>
          <w:szCs w:val="24"/>
          <w:lang w:val="it-IT"/>
        </w:rPr>
        <w:t xml:space="preserve">la Adunarea Generala extraordinara a Actionarilor Societatii comerciale S.C. URB RULMENTI SUCEAVA S.A., ce va avea loc la data de 20.04.2018 orele 13.., la sediul societatii din Suceava, Zona ind. Scheia, f.n., sau la data tinerii celei de a doua adunari 21.04.2018 orele 13.., in cazul in care cea dintai nu se va putea tine, </w:t>
      </w:r>
      <w:r w:rsidRPr="00092291">
        <w:rPr>
          <w:i/>
          <w:iCs/>
          <w:sz w:val="24"/>
          <w:szCs w:val="24"/>
          <w:lang w:val="it-IT"/>
        </w:rPr>
        <w:t xml:space="preserve">sa exercite dreptul de vot aferent detinerilor mele inregistrate in Registrul actionarilor, </w:t>
      </w:r>
      <w:r w:rsidRPr="00092291">
        <w:rPr>
          <w:sz w:val="24"/>
          <w:szCs w:val="24"/>
          <w:lang w:val="it-IT"/>
        </w:rPr>
        <w:t>dupa cum urmeaza:</w:t>
      </w:r>
    </w:p>
    <w:p w:rsidR="00635905" w:rsidRPr="00092291" w:rsidRDefault="00635905" w:rsidP="00D955B2">
      <w:pPr>
        <w:jc w:val="both"/>
        <w:rPr>
          <w:sz w:val="24"/>
          <w:szCs w:val="24"/>
          <w:lang w:val="it-IT"/>
        </w:rPr>
      </w:pPr>
    </w:p>
    <w:p w:rsidR="007F6EC9" w:rsidRPr="00F22E48" w:rsidRDefault="007F6EC9" w:rsidP="007F6EC9">
      <w:pPr>
        <w:rPr>
          <w:sz w:val="24"/>
          <w:szCs w:val="24"/>
        </w:rPr>
      </w:pPr>
    </w:p>
    <w:p w:rsidR="007F6EC9" w:rsidRPr="00F22E48" w:rsidRDefault="007F6EC9" w:rsidP="007F6EC9">
      <w:pPr>
        <w:numPr>
          <w:ilvl w:val="0"/>
          <w:numId w:val="2"/>
        </w:numPr>
        <w:jc w:val="both"/>
        <w:rPr>
          <w:sz w:val="24"/>
          <w:szCs w:val="24"/>
        </w:rPr>
      </w:pPr>
      <w:proofErr w:type="spellStart"/>
      <w:r w:rsidRPr="00F22E48">
        <w:rPr>
          <w:sz w:val="24"/>
          <w:szCs w:val="24"/>
        </w:rPr>
        <w:t>Aprobarea</w:t>
      </w:r>
      <w:proofErr w:type="spellEnd"/>
      <w:r w:rsidRPr="00F22E48">
        <w:rPr>
          <w:sz w:val="24"/>
          <w:szCs w:val="24"/>
        </w:rPr>
        <w:t xml:space="preserve"> </w:t>
      </w:r>
      <w:proofErr w:type="spellStart"/>
      <w:r w:rsidRPr="00F22E48">
        <w:rPr>
          <w:sz w:val="24"/>
          <w:szCs w:val="24"/>
        </w:rPr>
        <w:t>contractarii</w:t>
      </w:r>
      <w:proofErr w:type="spellEnd"/>
      <w:r w:rsidRPr="00F22E48">
        <w:rPr>
          <w:sz w:val="24"/>
          <w:szCs w:val="24"/>
        </w:rPr>
        <w:t xml:space="preserve"> </w:t>
      </w:r>
      <w:proofErr w:type="spellStart"/>
      <w:r w:rsidRPr="00F22E48">
        <w:rPr>
          <w:sz w:val="24"/>
          <w:szCs w:val="24"/>
        </w:rPr>
        <w:t>unei</w:t>
      </w:r>
      <w:proofErr w:type="spellEnd"/>
      <w:r w:rsidRPr="00F22E48">
        <w:rPr>
          <w:sz w:val="24"/>
          <w:szCs w:val="24"/>
        </w:rPr>
        <w:t xml:space="preserve"> </w:t>
      </w:r>
      <w:proofErr w:type="spellStart"/>
      <w:r w:rsidRPr="00F22E48">
        <w:rPr>
          <w:sz w:val="24"/>
          <w:szCs w:val="24"/>
        </w:rPr>
        <w:t>facilitati</w:t>
      </w:r>
      <w:proofErr w:type="spellEnd"/>
      <w:r w:rsidRPr="00F22E48">
        <w:rPr>
          <w:sz w:val="24"/>
          <w:szCs w:val="24"/>
        </w:rPr>
        <w:t xml:space="preserve"> de </w:t>
      </w:r>
      <w:proofErr w:type="gramStart"/>
      <w:r w:rsidRPr="00F22E48">
        <w:rPr>
          <w:sz w:val="24"/>
          <w:szCs w:val="24"/>
        </w:rPr>
        <w:t>credit  in</w:t>
      </w:r>
      <w:proofErr w:type="gramEnd"/>
      <w:r w:rsidRPr="00F22E48">
        <w:rPr>
          <w:sz w:val="24"/>
          <w:szCs w:val="24"/>
        </w:rPr>
        <w:t xml:space="preserve"> </w:t>
      </w:r>
      <w:proofErr w:type="spellStart"/>
      <w:r w:rsidRPr="00F22E48">
        <w:rPr>
          <w:sz w:val="24"/>
          <w:szCs w:val="24"/>
        </w:rPr>
        <w:t>suma</w:t>
      </w:r>
      <w:proofErr w:type="spellEnd"/>
      <w:r w:rsidRPr="00F22E48">
        <w:rPr>
          <w:sz w:val="24"/>
          <w:szCs w:val="24"/>
        </w:rPr>
        <w:t xml:space="preserve"> maxima de 900.000 RON de la </w:t>
      </w:r>
      <w:proofErr w:type="spellStart"/>
      <w:r w:rsidRPr="00F22E48">
        <w:rPr>
          <w:sz w:val="24"/>
          <w:szCs w:val="24"/>
        </w:rPr>
        <w:t>Raiffeisen</w:t>
      </w:r>
      <w:proofErr w:type="spellEnd"/>
      <w:r w:rsidRPr="00F22E48">
        <w:rPr>
          <w:sz w:val="24"/>
          <w:szCs w:val="24"/>
        </w:rPr>
        <w:t xml:space="preserve"> Bank S.A. </w:t>
      </w:r>
    </w:p>
    <w:p w:rsidR="007F6EC9" w:rsidRPr="00F22E48" w:rsidRDefault="007F6EC9" w:rsidP="007F6EC9">
      <w:pPr>
        <w:pStyle w:val="ListParagraph"/>
        <w:jc w:val="both"/>
        <w:rPr>
          <w:sz w:val="24"/>
          <w:szCs w:val="24"/>
        </w:rPr>
      </w:pPr>
      <w:proofErr w:type="spellStart"/>
      <w:proofErr w:type="gramStart"/>
      <w:r w:rsidRPr="00F22E48">
        <w:rPr>
          <w:sz w:val="24"/>
          <w:szCs w:val="24"/>
        </w:rPr>
        <w:t>Pentru</w:t>
      </w:r>
      <w:proofErr w:type="spellEnd"/>
      <w:r w:rsidRPr="00F22E48">
        <w:rPr>
          <w:sz w:val="24"/>
          <w:szCs w:val="24"/>
        </w:rPr>
        <w:t xml:space="preserve"> ................................</w:t>
      </w:r>
      <w:proofErr w:type="gramEnd"/>
      <w:r w:rsidRPr="00F22E48">
        <w:rPr>
          <w:sz w:val="24"/>
          <w:szCs w:val="24"/>
        </w:rPr>
        <w:t xml:space="preserve"> </w:t>
      </w:r>
      <w:proofErr w:type="spellStart"/>
      <w:proofErr w:type="gramStart"/>
      <w:r w:rsidRPr="00F22E48">
        <w:rPr>
          <w:sz w:val="24"/>
          <w:szCs w:val="24"/>
        </w:rPr>
        <w:t>Impotriva</w:t>
      </w:r>
      <w:proofErr w:type="spellEnd"/>
      <w:r w:rsidRPr="00F22E48">
        <w:rPr>
          <w:sz w:val="24"/>
          <w:szCs w:val="24"/>
        </w:rPr>
        <w:t xml:space="preserve"> ....................................</w:t>
      </w:r>
      <w:proofErr w:type="gramEnd"/>
      <w:r w:rsidRPr="00F22E48">
        <w:rPr>
          <w:sz w:val="24"/>
          <w:szCs w:val="24"/>
        </w:rPr>
        <w:t xml:space="preserve"> </w:t>
      </w:r>
      <w:proofErr w:type="spellStart"/>
      <w:proofErr w:type="gramStart"/>
      <w:r w:rsidRPr="00F22E48">
        <w:rPr>
          <w:sz w:val="24"/>
          <w:szCs w:val="24"/>
        </w:rPr>
        <w:t>Abtinere</w:t>
      </w:r>
      <w:proofErr w:type="spellEnd"/>
      <w:r w:rsidRPr="00F22E48">
        <w:rPr>
          <w:sz w:val="24"/>
          <w:szCs w:val="24"/>
        </w:rPr>
        <w:t xml:space="preserve"> ...................</w:t>
      </w:r>
      <w:proofErr w:type="gramEnd"/>
    </w:p>
    <w:p w:rsidR="007F6EC9" w:rsidRPr="00F22E48" w:rsidRDefault="007F6EC9" w:rsidP="007F6EC9">
      <w:pPr>
        <w:ind w:left="720"/>
        <w:jc w:val="both"/>
        <w:rPr>
          <w:sz w:val="24"/>
          <w:szCs w:val="24"/>
        </w:rPr>
      </w:pPr>
    </w:p>
    <w:p w:rsidR="007F6EC9" w:rsidRPr="00F22E48" w:rsidRDefault="007F6EC9" w:rsidP="007F6EC9">
      <w:pPr>
        <w:pStyle w:val="ListParagraph"/>
        <w:numPr>
          <w:ilvl w:val="0"/>
          <w:numId w:val="2"/>
        </w:numPr>
        <w:jc w:val="both"/>
        <w:rPr>
          <w:sz w:val="24"/>
          <w:szCs w:val="24"/>
          <w:lang w:val="it-IT"/>
        </w:rPr>
      </w:pPr>
      <w:r w:rsidRPr="00F22E48">
        <w:rPr>
          <w:sz w:val="24"/>
          <w:szCs w:val="24"/>
          <w:lang w:val="it-IT"/>
        </w:rPr>
        <w:t>Aprobarea utilizarii creditului de societate in scopul : refinantarea sumei ramase de rambursat din creditul contractat de URB Rulmenti Suceava SA la BRD Groupe Societe Generale  in baza contractului de credit nr. 117/26.08.2010 completat prin Actele aditionale nr. 1/12.09.2011, nr.2/12.09.2012, nr. 3/22.11.2013 , nr.4/20.11.2017.</w:t>
      </w:r>
    </w:p>
    <w:p w:rsidR="007F6EC9" w:rsidRPr="00F22E48" w:rsidRDefault="007F6EC9" w:rsidP="007F6EC9">
      <w:pPr>
        <w:pStyle w:val="ListParagraph"/>
        <w:jc w:val="both"/>
        <w:rPr>
          <w:sz w:val="24"/>
          <w:szCs w:val="24"/>
        </w:rPr>
      </w:pPr>
      <w:proofErr w:type="spellStart"/>
      <w:proofErr w:type="gramStart"/>
      <w:r w:rsidRPr="00F22E48">
        <w:rPr>
          <w:sz w:val="24"/>
          <w:szCs w:val="24"/>
        </w:rPr>
        <w:t>Pentru</w:t>
      </w:r>
      <w:proofErr w:type="spellEnd"/>
      <w:r w:rsidRPr="00F22E48">
        <w:rPr>
          <w:sz w:val="24"/>
          <w:szCs w:val="24"/>
        </w:rPr>
        <w:t xml:space="preserve"> ................................</w:t>
      </w:r>
      <w:proofErr w:type="gramEnd"/>
      <w:r w:rsidRPr="00F22E48">
        <w:rPr>
          <w:sz w:val="24"/>
          <w:szCs w:val="24"/>
        </w:rPr>
        <w:t xml:space="preserve"> </w:t>
      </w:r>
      <w:proofErr w:type="spellStart"/>
      <w:proofErr w:type="gramStart"/>
      <w:r w:rsidRPr="00F22E48">
        <w:rPr>
          <w:sz w:val="24"/>
          <w:szCs w:val="24"/>
        </w:rPr>
        <w:t>Impotriva</w:t>
      </w:r>
      <w:proofErr w:type="spellEnd"/>
      <w:r w:rsidRPr="00F22E48">
        <w:rPr>
          <w:sz w:val="24"/>
          <w:szCs w:val="24"/>
        </w:rPr>
        <w:t xml:space="preserve"> ....................................</w:t>
      </w:r>
      <w:proofErr w:type="gramEnd"/>
      <w:r w:rsidRPr="00F22E48">
        <w:rPr>
          <w:sz w:val="24"/>
          <w:szCs w:val="24"/>
        </w:rPr>
        <w:t xml:space="preserve"> </w:t>
      </w:r>
      <w:proofErr w:type="spellStart"/>
      <w:proofErr w:type="gramStart"/>
      <w:r w:rsidRPr="00F22E48">
        <w:rPr>
          <w:sz w:val="24"/>
          <w:szCs w:val="24"/>
        </w:rPr>
        <w:t>Abtinere</w:t>
      </w:r>
      <w:proofErr w:type="spellEnd"/>
      <w:r w:rsidRPr="00F22E48">
        <w:rPr>
          <w:sz w:val="24"/>
          <w:szCs w:val="24"/>
        </w:rPr>
        <w:t xml:space="preserve"> ...................</w:t>
      </w:r>
      <w:proofErr w:type="gramEnd"/>
    </w:p>
    <w:p w:rsidR="007F6EC9" w:rsidRPr="00F22E48" w:rsidRDefault="007F6EC9" w:rsidP="007F6EC9">
      <w:pPr>
        <w:jc w:val="both"/>
        <w:rPr>
          <w:sz w:val="24"/>
          <w:szCs w:val="24"/>
          <w:lang w:val="it-IT"/>
        </w:rPr>
      </w:pPr>
    </w:p>
    <w:p w:rsidR="007F6EC9" w:rsidRPr="00F22E48" w:rsidRDefault="007F6EC9" w:rsidP="007F6EC9">
      <w:pPr>
        <w:pStyle w:val="ListParagraph"/>
        <w:numPr>
          <w:ilvl w:val="0"/>
          <w:numId w:val="2"/>
        </w:numPr>
        <w:jc w:val="both"/>
        <w:rPr>
          <w:sz w:val="24"/>
          <w:szCs w:val="24"/>
          <w:lang w:val="it-IT"/>
        </w:rPr>
      </w:pPr>
      <w:r w:rsidRPr="00F22E48">
        <w:rPr>
          <w:sz w:val="24"/>
          <w:szCs w:val="24"/>
          <w:lang w:val="it-IT"/>
        </w:rPr>
        <w:t>Aprobarea garantarii creditului cu urmatoarele garantii:</w:t>
      </w:r>
    </w:p>
    <w:p w:rsidR="007F6EC9" w:rsidRPr="00F22E48" w:rsidRDefault="007F6EC9" w:rsidP="007F6EC9">
      <w:pPr>
        <w:numPr>
          <w:ilvl w:val="1"/>
          <w:numId w:val="2"/>
        </w:numPr>
        <w:jc w:val="both"/>
        <w:rPr>
          <w:sz w:val="24"/>
          <w:szCs w:val="24"/>
          <w:lang w:val="it-IT"/>
        </w:rPr>
      </w:pPr>
      <w:r w:rsidRPr="00F22E48">
        <w:rPr>
          <w:sz w:val="24"/>
          <w:szCs w:val="24"/>
          <w:lang w:val="it-IT"/>
        </w:rPr>
        <w:t>ipoteca imobiliara asupra imobilului teren intravilan situat in localitatea Scheia, jud. Suceava, intabulat in CF nr. 33390 Scheia,  numar cadastral/topo, Top: 811/101/2, ( cu parte din constructia C1 – hala tratament secundar (nr. Inv.100008) cu constructiile avand Nr. Cadastral CAD:811/101/2/I (in supr. de 55 mp cu cota 1/1 din terenul aferent); CAD:811/101/2/II(in supr. de 91 mp cu cota 1/1 din terenul aferent); CAD 811/101/2/III (in supr. de 271 mp cu cota 1/1 din terenul aferent; CAD: 811/101/2/IV (in supr. de 41 mp cu cota 1/2 din terenul aferent); CAD : 811/101/2/V (in supr. de 59 mp cu cota 1/2 din terenul aferent; CAD: 811/101/2/VI (in supr. de 18 mp cu cota 1/2 din terenul aferent),   proprietatea societatii URB RULMENTI SUCEAVA SA; cu drept de servitute asupra imobilului teren intravilan situat in localitatea Scheia, jud. Suceava, intabulat in CF nr. 36602 Scheia, Nr. topografic 36602, in suprafata de 10.698 mp, si asupra imobilului teren intravilan situat in localitatea Scheia, jud. Suceava, intabulat in CF nr. 33436 Scheia, Nr. topografic Top:811/28, in suprafata de 18.492 mp  pe care se afla drumuri de incinta, cale ferata uzinala si retele tehnico – edilitare, proprietatea societatii URB RULMENTI SUCEAVA SA;</w:t>
      </w:r>
    </w:p>
    <w:p w:rsidR="007F6EC9" w:rsidRPr="00F22E48" w:rsidRDefault="007F6EC9" w:rsidP="007F6EC9">
      <w:pPr>
        <w:ind w:left="1440"/>
        <w:jc w:val="both"/>
        <w:rPr>
          <w:sz w:val="24"/>
          <w:szCs w:val="24"/>
          <w:lang w:val="it-IT"/>
        </w:rPr>
      </w:pPr>
    </w:p>
    <w:p w:rsidR="007F6EC9" w:rsidRPr="00F22E48" w:rsidRDefault="007F6EC9" w:rsidP="007F6EC9">
      <w:pPr>
        <w:numPr>
          <w:ilvl w:val="1"/>
          <w:numId w:val="2"/>
        </w:numPr>
        <w:jc w:val="both"/>
        <w:rPr>
          <w:sz w:val="24"/>
          <w:szCs w:val="24"/>
          <w:lang w:val="it-IT"/>
        </w:rPr>
      </w:pPr>
      <w:r w:rsidRPr="00F22E48">
        <w:rPr>
          <w:sz w:val="24"/>
          <w:szCs w:val="24"/>
          <w:lang w:val="it-IT"/>
        </w:rPr>
        <w:t xml:space="preserve">ipoteca imobiliara asupra imobilului teren intravilan situat in localitatea Scheia, jud. Suceava, intabulat in CF nr. 33373 Scheia,  numar cadastral/topo, Top: 811/100/2, cu constructia avand Nr. Cadastral CAD:811/100/2/I – C1 (parte din constructia C1 – hala tratament secundar (nr. inv. 100008) proprietatea societatii URB RULMENTI SUCEAVA SA; cu drept de servitute asupra imobilului teren intravilan situat in localitatea Scheia, jud. Suceava, intabulat in CF nr. 36602 Scheia, Nr. topografic 36602, in suprafata de 10.698 mp, si asupra imobilului teren intravilan situat in localitatea Scheia, jud. Suceava, intabulat in CF nr. 33436 Scheia, Nr. topografic Top:811/28, in suprafata de 18.492 mp  pe care se afla </w:t>
      </w:r>
      <w:r w:rsidRPr="00F22E48">
        <w:rPr>
          <w:sz w:val="24"/>
          <w:szCs w:val="24"/>
          <w:lang w:val="it-IT"/>
        </w:rPr>
        <w:lastRenderedPageBreak/>
        <w:t>drumuri de incinta, cale ferata uzinala si retele tehnico – edilitare, proprietatea societatii URB RULMENTI SUCEAVA SA;</w:t>
      </w:r>
    </w:p>
    <w:p w:rsidR="007F6EC9" w:rsidRPr="00F22E48" w:rsidRDefault="007F6EC9" w:rsidP="007F6EC9">
      <w:pPr>
        <w:numPr>
          <w:ilvl w:val="1"/>
          <w:numId w:val="2"/>
        </w:numPr>
        <w:jc w:val="both"/>
        <w:rPr>
          <w:sz w:val="24"/>
          <w:szCs w:val="24"/>
          <w:lang w:val="it-IT"/>
        </w:rPr>
      </w:pPr>
      <w:r w:rsidRPr="00F22E48">
        <w:rPr>
          <w:sz w:val="24"/>
          <w:szCs w:val="24"/>
          <w:lang w:val="it-IT"/>
        </w:rPr>
        <w:t>ipoteca mobiliara asupra conturilor (curente si/sau alte conturi) societatii deschise la Raiffeisen Bank S.A.</w:t>
      </w:r>
    </w:p>
    <w:p w:rsidR="007F6EC9" w:rsidRPr="00F22E48" w:rsidRDefault="007F6EC9" w:rsidP="007F6EC9">
      <w:pPr>
        <w:numPr>
          <w:ilvl w:val="1"/>
          <w:numId w:val="2"/>
        </w:numPr>
        <w:jc w:val="both"/>
        <w:rPr>
          <w:sz w:val="24"/>
          <w:szCs w:val="24"/>
          <w:lang w:val="it-IT"/>
        </w:rPr>
      </w:pPr>
      <w:r w:rsidRPr="00F22E48">
        <w:rPr>
          <w:sz w:val="24"/>
          <w:szCs w:val="24"/>
          <w:lang w:val="it-IT"/>
        </w:rPr>
        <w:t>ipoteca mobiliara asupra creantelor ce se vor incasa prin Conturile societatii deschise la Raiffeisen Bank S.A. reprezentand  veniturile prezente si viitoare realizate de societate, rezultand din contractele incheiate de societate in cursul activitatii profesionale;</w:t>
      </w:r>
    </w:p>
    <w:p w:rsidR="007F6EC9" w:rsidRPr="00F22E48" w:rsidRDefault="007F6EC9" w:rsidP="007F6EC9">
      <w:pPr>
        <w:pStyle w:val="ListParagraph"/>
        <w:jc w:val="both"/>
        <w:rPr>
          <w:sz w:val="24"/>
          <w:szCs w:val="24"/>
        </w:rPr>
      </w:pPr>
      <w:proofErr w:type="spellStart"/>
      <w:proofErr w:type="gramStart"/>
      <w:r w:rsidRPr="00F22E48">
        <w:rPr>
          <w:sz w:val="24"/>
          <w:szCs w:val="24"/>
        </w:rPr>
        <w:t>Pentru</w:t>
      </w:r>
      <w:proofErr w:type="spellEnd"/>
      <w:r w:rsidRPr="00F22E48">
        <w:rPr>
          <w:sz w:val="24"/>
          <w:szCs w:val="24"/>
        </w:rPr>
        <w:t xml:space="preserve"> ................................</w:t>
      </w:r>
      <w:proofErr w:type="gramEnd"/>
      <w:r w:rsidRPr="00F22E48">
        <w:rPr>
          <w:sz w:val="24"/>
          <w:szCs w:val="24"/>
        </w:rPr>
        <w:t xml:space="preserve"> </w:t>
      </w:r>
      <w:proofErr w:type="spellStart"/>
      <w:proofErr w:type="gramStart"/>
      <w:r w:rsidRPr="00F22E48">
        <w:rPr>
          <w:sz w:val="24"/>
          <w:szCs w:val="24"/>
        </w:rPr>
        <w:t>Impotriva</w:t>
      </w:r>
      <w:proofErr w:type="spellEnd"/>
      <w:r w:rsidRPr="00F22E48">
        <w:rPr>
          <w:sz w:val="24"/>
          <w:szCs w:val="24"/>
        </w:rPr>
        <w:t xml:space="preserve"> ....................................</w:t>
      </w:r>
      <w:proofErr w:type="gramEnd"/>
      <w:r w:rsidRPr="00F22E48">
        <w:rPr>
          <w:sz w:val="24"/>
          <w:szCs w:val="24"/>
        </w:rPr>
        <w:t xml:space="preserve"> </w:t>
      </w:r>
      <w:proofErr w:type="spellStart"/>
      <w:proofErr w:type="gramStart"/>
      <w:r w:rsidRPr="00F22E48">
        <w:rPr>
          <w:sz w:val="24"/>
          <w:szCs w:val="24"/>
        </w:rPr>
        <w:t>Abtinere</w:t>
      </w:r>
      <w:proofErr w:type="spellEnd"/>
      <w:r w:rsidRPr="00F22E48">
        <w:rPr>
          <w:sz w:val="24"/>
          <w:szCs w:val="24"/>
        </w:rPr>
        <w:t xml:space="preserve"> ...................</w:t>
      </w:r>
      <w:proofErr w:type="gramEnd"/>
    </w:p>
    <w:p w:rsidR="007F6EC9" w:rsidRPr="00F22E48" w:rsidRDefault="007F6EC9" w:rsidP="007F6EC9">
      <w:pPr>
        <w:ind w:left="1440"/>
        <w:jc w:val="both"/>
        <w:rPr>
          <w:sz w:val="24"/>
          <w:szCs w:val="24"/>
          <w:lang w:val="it-IT"/>
        </w:rPr>
      </w:pPr>
    </w:p>
    <w:p w:rsidR="007F6EC9" w:rsidRPr="00F22E48" w:rsidRDefault="007F6EC9" w:rsidP="007F6EC9">
      <w:pPr>
        <w:jc w:val="both"/>
        <w:rPr>
          <w:sz w:val="24"/>
          <w:szCs w:val="24"/>
          <w:highlight w:val="yellow"/>
          <w:lang w:val="it-IT"/>
        </w:rPr>
      </w:pPr>
      <w:r w:rsidRPr="00F22E48">
        <w:rPr>
          <w:sz w:val="24"/>
          <w:szCs w:val="24"/>
          <w:lang w:val="it-IT"/>
        </w:rPr>
        <w:t>4.Aprobarea urmatoarelor conditii de creditare: Pana la data stingerii tuturor obligatiilor asumate de societate fata de Banca prin contractele de facilitate de credit actionarii se obliga sa nu contracteze alte imprumuturi si sa nu constituie alte garantii in favoarea unor terti in numele societatii, precum si sa nu distribuie dividende, decat cu notificarea prealabila in scris a Bancii. De asemenea, se obliga sa nu</w:t>
      </w:r>
      <w:r w:rsidRPr="00F22E48">
        <w:rPr>
          <w:b/>
          <w:bCs/>
          <w:sz w:val="24"/>
          <w:szCs w:val="24"/>
          <w:lang w:val="it-IT"/>
        </w:rPr>
        <w:t xml:space="preserve"> </w:t>
      </w:r>
      <w:r w:rsidRPr="00F22E48">
        <w:rPr>
          <w:sz w:val="24"/>
          <w:szCs w:val="24"/>
          <w:lang w:val="it-IT"/>
        </w:rPr>
        <w:t>ramburseze cu prioritate fata de rambursarea creditelor acordate de Banca, nici un alt credit acordat societatii de catre actionari si/sau de catre alte societati comerciale si/sau persoane fizice si sa informeze banca despre schimbarea structurii actionarilor existenta la data prezentei Hotarari.</w:t>
      </w:r>
    </w:p>
    <w:p w:rsidR="007F6EC9" w:rsidRPr="00F22E48" w:rsidRDefault="007F6EC9" w:rsidP="007F6EC9">
      <w:pPr>
        <w:jc w:val="both"/>
        <w:rPr>
          <w:sz w:val="24"/>
          <w:szCs w:val="24"/>
        </w:rPr>
      </w:pPr>
      <w:proofErr w:type="spellStart"/>
      <w:proofErr w:type="gramStart"/>
      <w:r w:rsidRPr="00F22E48">
        <w:rPr>
          <w:sz w:val="24"/>
          <w:szCs w:val="24"/>
        </w:rPr>
        <w:t>Pentru</w:t>
      </w:r>
      <w:proofErr w:type="spellEnd"/>
      <w:r w:rsidRPr="00F22E48">
        <w:rPr>
          <w:sz w:val="24"/>
          <w:szCs w:val="24"/>
        </w:rPr>
        <w:t xml:space="preserve"> ................................</w:t>
      </w:r>
      <w:proofErr w:type="gramEnd"/>
      <w:r w:rsidRPr="00F22E48">
        <w:rPr>
          <w:sz w:val="24"/>
          <w:szCs w:val="24"/>
        </w:rPr>
        <w:t xml:space="preserve"> </w:t>
      </w:r>
      <w:proofErr w:type="spellStart"/>
      <w:proofErr w:type="gramStart"/>
      <w:r w:rsidRPr="00F22E48">
        <w:rPr>
          <w:sz w:val="24"/>
          <w:szCs w:val="24"/>
        </w:rPr>
        <w:t>Impotriva</w:t>
      </w:r>
      <w:proofErr w:type="spellEnd"/>
      <w:r w:rsidRPr="00F22E48">
        <w:rPr>
          <w:sz w:val="24"/>
          <w:szCs w:val="24"/>
        </w:rPr>
        <w:t xml:space="preserve"> ....................................</w:t>
      </w:r>
      <w:proofErr w:type="gramEnd"/>
      <w:r w:rsidRPr="00F22E48">
        <w:rPr>
          <w:sz w:val="24"/>
          <w:szCs w:val="24"/>
        </w:rPr>
        <w:t xml:space="preserve"> </w:t>
      </w:r>
      <w:proofErr w:type="spellStart"/>
      <w:proofErr w:type="gramStart"/>
      <w:r w:rsidRPr="00F22E48">
        <w:rPr>
          <w:sz w:val="24"/>
          <w:szCs w:val="24"/>
        </w:rPr>
        <w:t>Abtinere</w:t>
      </w:r>
      <w:proofErr w:type="spellEnd"/>
      <w:r w:rsidRPr="00F22E48">
        <w:rPr>
          <w:sz w:val="24"/>
          <w:szCs w:val="24"/>
        </w:rPr>
        <w:t xml:space="preserve"> ...................</w:t>
      </w:r>
      <w:proofErr w:type="gramEnd"/>
    </w:p>
    <w:p w:rsidR="007F6EC9" w:rsidRPr="00F22E48" w:rsidRDefault="007F6EC9" w:rsidP="007F6EC9">
      <w:pPr>
        <w:ind w:left="720"/>
        <w:jc w:val="both"/>
        <w:rPr>
          <w:sz w:val="24"/>
          <w:szCs w:val="24"/>
        </w:rPr>
      </w:pPr>
    </w:p>
    <w:p w:rsidR="007F6EC9" w:rsidRPr="00F22E48" w:rsidRDefault="007F6EC9" w:rsidP="007F6EC9">
      <w:pPr>
        <w:pStyle w:val="BodyText"/>
        <w:rPr>
          <w:rFonts w:ascii="Times New Roman" w:hAnsi="Times New Roman" w:cs="Times New Roman"/>
          <w:sz w:val="24"/>
          <w:szCs w:val="24"/>
          <w:lang w:val="ro-RO"/>
        </w:rPr>
      </w:pPr>
    </w:p>
    <w:p w:rsidR="007F6EC9" w:rsidRPr="00F22E48" w:rsidRDefault="007F6EC9" w:rsidP="007F6EC9">
      <w:pPr>
        <w:pStyle w:val="BodyText"/>
        <w:rPr>
          <w:rFonts w:ascii="Times New Roman" w:hAnsi="Times New Roman" w:cs="Times New Roman"/>
          <w:sz w:val="24"/>
          <w:szCs w:val="24"/>
          <w:lang w:val="ro-RO"/>
        </w:rPr>
      </w:pPr>
      <w:r w:rsidRPr="00F22E48">
        <w:rPr>
          <w:rFonts w:ascii="Times New Roman" w:hAnsi="Times New Roman" w:cs="Times New Roman"/>
          <w:noProof/>
          <w:sz w:val="24"/>
          <w:szCs w:val="24"/>
          <w:lang w:val="ro-RO" w:eastAsia="ro-RO"/>
        </w:rPr>
        <mc:AlternateContent>
          <mc:Choice Requires="wps">
            <w:drawing>
              <wp:anchor distT="0" distB="0" distL="114300" distR="114300" simplePos="0" relativeHeight="251660288" behindDoc="0" locked="0" layoutInCell="1" allowOverlap="1" wp14:anchorId="6DC7D845" wp14:editId="26C0B306">
                <wp:simplePos x="0" y="0"/>
                <wp:positionH relativeFrom="column">
                  <wp:posOffset>-900430</wp:posOffset>
                </wp:positionH>
                <wp:positionV relativeFrom="paragraph">
                  <wp:posOffset>535940</wp:posOffset>
                </wp:positionV>
                <wp:extent cx="342900" cy="2057400"/>
                <wp:effectExtent l="444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EC9" w:rsidRPr="00004410" w:rsidRDefault="007F6EC9" w:rsidP="007F6EC9">
                            <w:r>
                              <w:t xml:space="preserve">F5 - </w:t>
                            </w:r>
                            <w:proofErr w:type="gramStart"/>
                            <w:r>
                              <w:t>cod  1.1.2.01</w:t>
                            </w:r>
                            <w:proofErr w:type="gramEnd"/>
                            <w:r>
                              <w:t>-72 ed.3/1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70.9pt;margin-top:42.2pt;width:27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" stroked="f">
                <v:textbox style="layout-flow:vertical;mso-layout-flow-alt:bottom-to-top">
                  <w:txbxContent>
                    <w:p w:rsidR="007F6EC9" w:rsidRPr="00004410" w:rsidRDefault="007F6EC9" w:rsidP="007F6EC9">
                      <w:r>
                        <w:t xml:space="preserve">F5 - </w:t>
                      </w:r>
                      <w:proofErr w:type="gramStart"/>
                      <w:r>
                        <w:t>cod  1.1.2.01</w:t>
                      </w:r>
                      <w:proofErr w:type="gramEnd"/>
                      <w:r>
                        <w:t>-72 ed.3/1</w:t>
                      </w:r>
                    </w:p>
                  </w:txbxContent>
                </v:textbox>
              </v:rect>
            </w:pict>
          </mc:Fallback>
        </mc:AlternateContent>
      </w:r>
      <w:r w:rsidRPr="00F22E48">
        <w:rPr>
          <w:rFonts w:ascii="Times New Roman" w:hAnsi="Times New Roman" w:cs="Times New Roman"/>
          <w:sz w:val="24"/>
          <w:szCs w:val="24"/>
          <w:lang w:val="ro-RO"/>
        </w:rPr>
        <w:t xml:space="preserve">5.Imputernicirea dlui Cimpoesu Gheorghe, avand CNP 1511127335001 in calitate de director general sa semneze in numele si pe seama societatii contractele de credit, contractele de garantie accesorii acestora, contractul de cesiune de creante si precum si orice alte inscrisuri/declaratii necesare pentru ca aceste documente sa angajeze in mod valabil societatea in aceste operatiuni. </w:t>
      </w:r>
    </w:p>
    <w:p w:rsidR="007F6EC9" w:rsidRPr="00F22E48" w:rsidRDefault="007F6EC9" w:rsidP="007F6EC9">
      <w:pPr>
        <w:jc w:val="both"/>
        <w:rPr>
          <w:sz w:val="24"/>
          <w:szCs w:val="24"/>
        </w:rPr>
      </w:pPr>
      <w:proofErr w:type="spellStart"/>
      <w:proofErr w:type="gramStart"/>
      <w:r w:rsidRPr="00F22E48">
        <w:rPr>
          <w:sz w:val="24"/>
          <w:szCs w:val="24"/>
        </w:rPr>
        <w:t>Pentru</w:t>
      </w:r>
      <w:proofErr w:type="spellEnd"/>
      <w:r w:rsidRPr="00F22E48">
        <w:rPr>
          <w:sz w:val="24"/>
          <w:szCs w:val="24"/>
        </w:rPr>
        <w:t xml:space="preserve"> ................................</w:t>
      </w:r>
      <w:proofErr w:type="gramEnd"/>
      <w:r w:rsidRPr="00F22E48">
        <w:rPr>
          <w:sz w:val="24"/>
          <w:szCs w:val="24"/>
        </w:rPr>
        <w:t xml:space="preserve"> </w:t>
      </w:r>
      <w:proofErr w:type="spellStart"/>
      <w:proofErr w:type="gramStart"/>
      <w:r w:rsidRPr="00F22E48">
        <w:rPr>
          <w:sz w:val="24"/>
          <w:szCs w:val="24"/>
        </w:rPr>
        <w:t>Impotriva</w:t>
      </w:r>
      <w:proofErr w:type="spellEnd"/>
      <w:r w:rsidRPr="00F22E48">
        <w:rPr>
          <w:sz w:val="24"/>
          <w:szCs w:val="24"/>
        </w:rPr>
        <w:t xml:space="preserve"> ....................................</w:t>
      </w:r>
      <w:proofErr w:type="gramEnd"/>
      <w:r w:rsidRPr="00F22E48">
        <w:rPr>
          <w:sz w:val="24"/>
          <w:szCs w:val="24"/>
        </w:rPr>
        <w:t xml:space="preserve"> </w:t>
      </w:r>
      <w:proofErr w:type="spellStart"/>
      <w:proofErr w:type="gramStart"/>
      <w:r w:rsidRPr="00F22E48">
        <w:rPr>
          <w:sz w:val="24"/>
          <w:szCs w:val="24"/>
        </w:rPr>
        <w:t>Abtinere</w:t>
      </w:r>
      <w:proofErr w:type="spellEnd"/>
      <w:r w:rsidRPr="00F22E48">
        <w:rPr>
          <w:sz w:val="24"/>
          <w:szCs w:val="24"/>
        </w:rPr>
        <w:t xml:space="preserve"> ...................</w:t>
      </w:r>
      <w:proofErr w:type="gramEnd"/>
    </w:p>
    <w:p w:rsidR="007F6EC9" w:rsidRPr="00F22E48" w:rsidRDefault="007F6EC9" w:rsidP="007F6EC9">
      <w:pPr>
        <w:ind w:left="720"/>
        <w:jc w:val="both"/>
        <w:rPr>
          <w:sz w:val="24"/>
          <w:szCs w:val="24"/>
        </w:rPr>
      </w:pPr>
    </w:p>
    <w:p w:rsidR="007F6EC9" w:rsidRPr="00F22E48" w:rsidRDefault="007F6EC9" w:rsidP="007F6EC9">
      <w:pPr>
        <w:pStyle w:val="BodyText"/>
        <w:rPr>
          <w:rFonts w:ascii="Times New Roman" w:hAnsi="Times New Roman" w:cs="Times New Roman"/>
          <w:sz w:val="24"/>
          <w:szCs w:val="24"/>
          <w:lang w:val="ro-RO"/>
        </w:rPr>
      </w:pPr>
    </w:p>
    <w:p w:rsidR="007F6EC9" w:rsidRPr="00F22E48" w:rsidRDefault="007F6EC9" w:rsidP="007F6EC9">
      <w:pPr>
        <w:jc w:val="both"/>
        <w:rPr>
          <w:sz w:val="24"/>
          <w:szCs w:val="24"/>
          <w:lang w:val="it-IT"/>
        </w:rPr>
      </w:pPr>
      <w:r w:rsidRPr="00F22E48">
        <w:rPr>
          <w:sz w:val="24"/>
          <w:szCs w:val="24"/>
          <w:lang w:val="it-IT"/>
        </w:rPr>
        <w:t xml:space="preserve">6. Imputernicirea dlui Cimpoesu Gheorghe  in calitate de director general sa semneze in numele si pe seama societatii orice document in legatura cu utilizarea facilitatii acordate de Raiffeisen Bank SA. </w:t>
      </w:r>
    </w:p>
    <w:p w:rsidR="007F6EC9" w:rsidRPr="00F22E48" w:rsidRDefault="007F6EC9" w:rsidP="007F6EC9">
      <w:pPr>
        <w:jc w:val="both"/>
        <w:rPr>
          <w:sz w:val="24"/>
          <w:szCs w:val="24"/>
        </w:rPr>
      </w:pPr>
      <w:proofErr w:type="spellStart"/>
      <w:proofErr w:type="gramStart"/>
      <w:r w:rsidRPr="00F22E48">
        <w:rPr>
          <w:sz w:val="24"/>
          <w:szCs w:val="24"/>
        </w:rPr>
        <w:t>Pentru</w:t>
      </w:r>
      <w:proofErr w:type="spellEnd"/>
      <w:r w:rsidRPr="00F22E48">
        <w:rPr>
          <w:sz w:val="24"/>
          <w:szCs w:val="24"/>
        </w:rPr>
        <w:t xml:space="preserve"> ................................</w:t>
      </w:r>
      <w:proofErr w:type="gramEnd"/>
      <w:r w:rsidRPr="00F22E48">
        <w:rPr>
          <w:sz w:val="24"/>
          <w:szCs w:val="24"/>
        </w:rPr>
        <w:t xml:space="preserve"> </w:t>
      </w:r>
      <w:proofErr w:type="spellStart"/>
      <w:proofErr w:type="gramStart"/>
      <w:r w:rsidRPr="00F22E48">
        <w:rPr>
          <w:sz w:val="24"/>
          <w:szCs w:val="24"/>
        </w:rPr>
        <w:t>Impotriva</w:t>
      </w:r>
      <w:proofErr w:type="spellEnd"/>
      <w:r w:rsidRPr="00F22E48">
        <w:rPr>
          <w:sz w:val="24"/>
          <w:szCs w:val="24"/>
        </w:rPr>
        <w:t xml:space="preserve"> ....................................</w:t>
      </w:r>
      <w:proofErr w:type="gramEnd"/>
      <w:r w:rsidRPr="00F22E48">
        <w:rPr>
          <w:sz w:val="24"/>
          <w:szCs w:val="24"/>
        </w:rPr>
        <w:t xml:space="preserve"> </w:t>
      </w:r>
      <w:proofErr w:type="spellStart"/>
      <w:proofErr w:type="gramStart"/>
      <w:r w:rsidRPr="00F22E48">
        <w:rPr>
          <w:sz w:val="24"/>
          <w:szCs w:val="24"/>
        </w:rPr>
        <w:t>Abtinere</w:t>
      </w:r>
      <w:proofErr w:type="spellEnd"/>
      <w:r w:rsidRPr="00F22E48">
        <w:rPr>
          <w:sz w:val="24"/>
          <w:szCs w:val="24"/>
        </w:rPr>
        <w:t xml:space="preserve"> ...................</w:t>
      </w:r>
      <w:proofErr w:type="gramEnd"/>
    </w:p>
    <w:p w:rsidR="007F6EC9" w:rsidRPr="00F22E48" w:rsidRDefault="007F6EC9" w:rsidP="007F6EC9">
      <w:pPr>
        <w:ind w:left="720"/>
        <w:jc w:val="both"/>
        <w:rPr>
          <w:sz w:val="24"/>
          <w:szCs w:val="24"/>
        </w:rPr>
      </w:pPr>
    </w:p>
    <w:p w:rsidR="007F6EC9" w:rsidRPr="00F22E48" w:rsidRDefault="007F6EC9" w:rsidP="007F6EC9">
      <w:pPr>
        <w:jc w:val="both"/>
        <w:rPr>
          <w:sz w:val="24"/>
          <w:szCs w:val="24"/>
          <w:lang w:val="it-IT"/>
        </w:rPr>
      </w:pPr>
    </w:p>
    <w:p w:rsidR="007F6EC9" w:rsidRPr="00F22E48" w:rsidRDefault="007F6EC9" w:rsidP="007F6EC9">
      <w:pPr>
        <w:pStyle w:val="Listparagraf"/>
        <w:spacing w:after="60" w:line="240" w:lineRule="auto"/>
        <w:ind w:left="0"/>
        <w:jc w:val="both"/>
        <w:rPr>
          <w:rFonts w:ascii="Times New Roman" w:hAnsi="Times New Roman"/>
          <w:sz w:val="24"/>
          <w:szCs w:val="24"/>
          <w:lang w:val="it-IT"/>
        </w:rPr>
      </w:pPr>
      <w:r w:rsidRPr="00F22E48">
        <w:rPr>
          <w:rFonts w:ascii="Times New Roman" w:hAnsi="Times New Roman"/>
          <w:b/>
          <w:bCs/>
          <w:sz w:val="24"/>
          <w:szCs w:val="24"/>
          <w:lang w:val="it-IT"/>
        </w:rPr>
        <w:t>7.</w:t>
      </w:r>
      <w:r w:rsidRPr="00F22E48">
        <w:rPr>
          <w:rFonts w:ascii="Times New Roman" w:hAnsi="Times New Roman"/>
          <w:sz w:val="24"/>
          <w:szCs w:val="24"/>
          <w:lang w:val="it-IT"/>
        </w:rPr>
        <w:t xml:space="preserve">  Aprobarea imputernicirii altor persoane fizice sau juridice de catre dl Cimpoesu Gheorghe la alegerea sa, care să îndeplinească in relatia cu Raiffeisen Bank oricare din îndatoririle menţionate în prezenta, iar aceste alte persoane vor avea autoritate deplină să acţioneze in numele si pe seama Societăţii, semnatura lor fiind opozabila bancii. </w:t>
      </w:r>
    </w:p>
    <w:p w:rsidR="007F6EC9" w:rsidRPr="00F22E48" w:rsidRDefault="007F6EC9" w:rsidP="007F6EC9">
      <w:pPr>
        <w:jc w:val="both"/>
        <w:rPr>
          <w:sz w:val="24"/>
          <w:szCs w:val="24"/>
        </w:rPr>
      </w:pPr>
      <w:proofErr w:type="spellStart"/>
      <w:proofErr w:type="gramStart"/>
      <w:r w:rsidRPr="00F22E48">
        <w:rPr>
          <w:sz w:val="24"/>
          <w:szCs w:val="24"/>
        </w:rPr>
        <w:t>Pentru</w:t>
      </w:r>
      <w:proofErr w:type="spellEnd"/>
      <w:r w:rsidRPr="00F22E48">
        <w:rPr>
          <w:sz w:val="24"/>
          <w:szCs w:val="24"/>
        </w:rPr>
        <w:t xml:space="preserve"> ................................</w:t>
      </w:r>
      <w:proofErr w:type="gramEnd"/>
      <w:r w:rsidRPr="00F22E48">
        <w:rPr>
          <w:sz w:val="24"/>
          <w:szCs w:val="24"/>
        </w:rPr>
        <w:t xml:space="preserve"> </w:t>
      </w:r>
      <w:proofErr w:type="spellStart"/>
      <w:proofErr w:type="gramStart"/>
      <w:r w:rsidRPr="00F22E48">
        <w:rPr>
          <w:sz w:val="24"/>
          <w:szCs w:val="24"/>
        </w:rPr>
        <w:t>Impotriva</w:t>
      </w:r>
      <w:proofErr w:type="spellEnd"/>
      <w:r w:rsidRPr="00F22E48">
        <w:rPr>
          <w:sz w:val="24"/>
          <w:szCs w:val="24"/>
        </w:rPr>
        <w:t xml:space="preserve"> ....................................</w:t>
      </w:r>
      <w:proofErr w:type="gramEnd"/>
      <w:r w:rsidRPr="00F22E48">
        <w:rPr>
          <w:sz w:val="24"/>
          <w:szCs w:val="24"/>
        </w:rPr>
        <w:t xml:space="preserve"> </w:t>
      </w:r>
      <w:proofErr w:type="spellStart"/>
      <w:proofErr w:type="gramStart"/>
      <w:r w:rsidRPr="00F22E48">
        <w:rPr>
          <w:sz w:val="24"/>
          <w:szCs w:val="24"/>
        </w:rPr>
        <w:t>Abtinere</w:t>
      </w:r>
      <w:proofErr w:type="spellEnd"/>
      <w:r w:rsidRPr="00F22E48">
        <w:rPr>
          <w:sz w:val="24"/>
          <w:szCs w:val="24"/>
        </w:rPr>
        <w:t xml:space="preserve"> ...................</w:t>
      </w:r>
      <w:proofErr w:type="gramEnd"/>
    </w:p>
    <w:p w:rsidR="007F6EC9" w:rsidRPr="00F22E48" w:rsidRDefault="007F6EC9" w:rsidP="007F6EC9">
      <w:pPr>
        <w:ind w:left="720"/>
        <w:jc w:val="both"/>
        <w:rPr>
          <w:sz w:val="24"/>
          <w:szCs w:val="24"/>
        </w:rPr>
      </w:pPr>
    </w:p>
    <w:p w:rsidR="007F6EC9" w:rsidRPr="00F22E48" w:rsidRDefault="007F6EC9" w:rsidP="007F6EC9">
      <w:pPr>
        <w:jc w:val="both"/>
        <w:rPr>
          <w:b/>
          <w:bCs/>
          <w:sz w:val="24"/>
          <w:szCs w:val="24"/>
          <w:lang w:val="it-IT"/>
        </w:rPr>
      </w:pPr>
    </w:p>
    <w:p w:rsidR="007F6EC9" w:rsidRPr="00F22E48" w:rsidRDefault="007F6EC9" w:rsidP="007F6EC9">
      <w:pPr>
        <w:jc w:val="both"/>
        <w:rPr>
          <w:sz w:val="24"/>
          <w:szCs w:val="24"/>
          <w:lang w:val="it-IT"/>
        </w:rPr>
      </w:pPr>
      <w:r w:rsidRPr="00F22E48">
        <w:rPr>
          <w:sz w:val="24"/>
          <w:szCs w:val="24"/>
          <w:lang w:val="it-IT"/>
        </w:rPr>
        <w:t>8.</w:t>
      </w:r>
      <w:r w:rsidRPr="00F22E48">
        <w:rPr>
          <w:b/>
          <w:bCs/>
          <w:sz w:val="24"/>
          <w:szCs w:val="24"/>
          <w:lang w:val="it-IT"/>
        </w:rPr>
        <w:t xml:space="preserve"> </w:t>
      </w:r>
      <w:r w:rsidRPr="00F22E48">
        <w:rPr>
          <w:sz w:val="24"/>
          <w:szCs w:val="24"/>
          <w:lang w:val="it-IT"/>
        </w:rPr>
        <w:t xml:space="preserve"> Aprobarea datei de 10.05.2018 ca data de inregistrare si a datei de 09.05.2018 ca  „ ex date”.</w:t>
      </w:r>
    </w:p>
    <w:p w:rsidR="007F6EC9" w:rsidRPr="00F22E48" w:rsidRDefault="007F6EC9" w:rsidP="007F6EC9">
      <w:pPr>
        <w:jc w:val="both"/>
        <w:rPr>
          <w:sz w:val="24"/>
          <w:szCs w:val="24"/>
        </w:rPr>
      </w:pPr>
      <w:proofErr w:type="spellStart"/>
      <w:proofErr w:type="gramStart"/>
      <w:r w:rsidRPr="00F22E48">
        <w:rPr>
          <w:sz w:val="24"/>
          <w:szCs w:val="24"/>
        </w:rPr>
        <w:t>Pentru</w:t>
      </w:r>
      <w:proofErr w:type="spellEnd"/>
      <w:r w:rsidRPr="00F22E48">
        <w:rPr>
          <w:sz w:val="24"/>
          <w:szCs w:val="24"/>
        </w:rPr>
        <w:t xml:space="preserve"> ................................</w:t>
      </w:r>
      <w:proofErr w:type="gramEnd"/>
      <w:r w:rsidRPr="00F22E48">
        <w:rPr>
          <w:sz w:val="24"/>
          <w:szCs w:val="24"/>
        </w:rPr>
        <w:t xml:space="preserve"> </w:t>
      </w:r>
      <w:proofErr w:type="spellStart"/>
      <w:proofErr w:type="gramStart"/>
      <w:r w:rsidRPr="00F22E48">
        <w:rPr>
          <w:sz w:val="24"/>
          <w:szCs w:val="24"/>
        </w:rPr>
        <w:t>Impotriva</w:t>
      </w:r>
      <w:proofErr w:type="spellEnd"/>
      <w:r w:rsidRPr="00F22E48">
        <w:rPr>
          <w:sz w:val="24"/>
          <w:szCs w:val="24"/>
        </w:rPr>
        <w:t xml:space="preserve"> ....................................</w:t>
      </w:r>
      <w:proofErr w:type="gramEnd"/>
      <w:r w:rsidRPr="00F22E48">
        <w:rPr>
          <w:sz w:val="24"/>
          <w:szCs w:val="24"/>
        </w:rPr>
        <w:t xml:space="preserve"> </w:t>
      </w:r>
      <w:proofErr w:type="spellStart"/>
      <w:proofErr w:type="gramStart"/>
      <w:r w:rsidRPr="00F22E48">
        <w:rPr>
          <w:sz w:val="24"/>
          <w:szCs w:val="24"/>
        </w:rPr>
        <w:t>Abtinere</w:t>
      </w:r>
      <w:proofErr w:type="spellEnd"/>
      <w:r w:rsidRPr="00F22E48">
        <w:rPr>
          <w:sz w:val="24"/>
          <w:szCs w:val="24"/>
        </w:rPr>
        <w:t xml:space="preserve"> ...................</w:t>
      </w:r>
      <w:proofErr w:type="gramEnd"/>
    </w:p>
    <w:p w:rsidR="007F6EC9" w:rsidRPr="00F22E48" w:rsidRDefault="007F6EC9" w:rsidP="007F6EC9">
      <w:pPr>
        <w:ind w:left="720"/>
        <w:jc w:val="both"/>
        <w:rPr>
          <w:sz w:val="24"/>
          <w:szCs w:val="24"/>
        </w:rPr>
      </w:pPr>
    </w:p>
    <w:p w:rsidR="007F6EC9" w:rsidRPr="00F22E48" w:rsidRDefault="007F6EC9" w:rsidP="007F6EC9">
      <w:pPr>
        <w:jc w:val="both"/>
        <w:rPr>
          <w:sz w:val="24"/>
          <w:szCs w:val="24"/>
          <w:lang w:val="it-IT"/>
        </w:rPr>
      </w:pPr>
    </w:p>
    <w:p w:rsidR="007F6EC9" w:rsidRPr="00F22E48" w:rsidRDefault="007F6EC9" w:rsidP="007F6EC9">
      <w:pPr>
        <w:jc w:val="both"/>
        <w:rPr>
          <w:sz w:val="24"/>
          <w:szCs w:val="24"/>
        </w:rPr>
      </w:pPr>
      <w:r w:rsidRPr="00F22E48">
        <w:rPr>
          <w:sz w:val="24"/>
          <w:szCs w:val="24"/>
        </w:rPr>
        <w:t>9</w:t>
      </w:r>
      <w:r w:rsidRPr="00F22E48">
        <w:rPr>
          <w:b/>
          <w:sz w:val="24"/>
          <w:szCs w:val="24"/>
        </w:rPr>
        <w:t>.</w:t>
      </w:r>
      <w:r w:rsidRPr="00F22E48">
        <w:rPr>
          <w:sz w:val="24"/>
          <w:szCs w:val="24"/>
        </w:rPr>
        <w:t xml:space="preserve"> </w:t>
      </w:r>
      <w:proofErr w:type="spellStart"/>
      <w:r w:rsidRPr="00F22E48">
        <w:rPr>
          <w:sz w:val="24"/>
          <w:szCs w:val="24"/>
        </w:rPr>
        <w:t>Imputernicirea</w:t>
      </w:r>
      <w:proofErr w:type="spellEnd"/>
      <w:r w:rsidRPr="00F22E48">
        <w:rPr>
          <w:sz w:val="24"/>
          <w:szCs w:val="24"/>
        </w:rPr>
        <w:t xml:space="preserve"> </w:t>
      </w:r>
      <w:proofErr w:type="spellStart"/>
      <w:r w:rsidRPr="00F22E48">
        <w:rPr>
          <w:sz w:val="24"/>
          <w:szCs w:val="24"/>
        </w:rPr>
        <w:t>directorului</w:t>
      </w:r>
      <w:proofErr w:type="spellEnd"/>
      <w:r w:rsidRPr="00F22E48">
        <w:rPr>
          <w:sz w:val="24"/>
          <w:szCs w:val="24"/>
        </w:rPr>
        <w:t xml:space="preserve"> general </w:t>
      </w:r>
      <w:proofErr w:type="spellStart"/>
      <w:r w:rsidRPr="00F22E48">
        <w:rPr>
          <w:sz w:val="24"/>
          <w:szCs w:val="24"/>
        </w:rPr>
        <w:t>Cimpoesu</w:t>
      </w:r>
      <w:proofErr w:type="spellEnd"/>
      <w:r w:rsidRPr="00F22E48">
        <w:rPr>
          <w:sz w:val="24"/>
          <w:szCs w:val="24"/>
        </w:rPr>
        <w:t xml:space="preserve"> Gheorghe cu </w:t>
      </w:r>
      <w:proofErr w:type="spellStart"/>
      <w:r w:rsidRPr="00F22E48">
        <w:rPr>
          <w:sz w:val="24"/>
          <w:szCs w:val="24"/>
        </w:rPr>
        <w:t>ducerea</w:t>
      </w:r>
      <w:proofErr w:type="spellEnd"/>
      <w:r w:rsidRPr="00F22E48">
        <w:rPr>
          <w:sz w:val="24"/>
          <w:szCs w:val="24"/>
        </w:rPr>
        <w:t xml:space="preserve"> la </w:t>
      </w:r>
      <w:proofErr w:type="spellStart"/>
      <w:r w:rsidRPr="00F22E48">
        <w:rPr>
          <w:sz w:val="24"/>
          <w:szCs w:val="24"/>
        </w:rPr>
        <w:t>indeplinire</w:t>
      </w:r>
      <w:proofErr w:type="spellEnd"/>
      <w:r w:rsidRPr="00F22E48">
        <w:rPr>
          <w:sz w:val="24"/>
          <w:szCs w:val="24"/>
        </w:rPr>
        <w:t xml:space="preserve"> </w:t>
      </w:r>
      <w:proofErr w:type="spellStart"/>
      <w:r w:rsidRPr="00F22E48">
        <w:rPr>
          <w:sz w:val="24"/>
          <w:szCs w:val="24"/>
        </w:rPr>
        <w:t>si</w:t>
      </w:r>
      <w:proofErr w:type="spellEnd"/>
      <w:r w:rsidRPr="00F22E48">
        <w:rPr>
          <w:sz w:val="24"/>
          <w:szCs w:val="24"/>
        </w:rPr>
        <w:t xml:space="preserve"> </w:t>
      </w:r>
      <w:proofErr w:type="spellStart"/>
      <w:r w:rsidRPr="00F22E48">
        <w:rPr>
          <w:sz w:val="24"/>
          <w:szCs w:val="24"/>
        </w:rPr>
        <w:t>publicitatea</w:t>
      </w:r>
      <w:proofErr w:type="spellEnd"/>
      <w:r w:rsidRPr="00F22E48">
        <w:rPr>
          <w:sz w:val="24"/>
          <w:szCs w:val="24"/>
        </w:rPr>
        <w:t xml:space="preserve"> </w:t>
      </w:r>
      <w:proofErr w:type="spellStart"/>
      <w:proofErr w:type="gramStart"/>
      <w:r w:rsidRPr="00F22E48">
        <w:rPr>
          <w:sz w:val="24"/>
          <w:szCs w:val="24"/>
        </w:rPr>
        <w:t>hotararii</w:t>
      </w:r>
      <w:proofErr w:type="spellEnd"/>
      <w:r w:rsidRPr="00F22E48">
        <w:rPr>
          <w:sz w:val="24"/>
          <w:szCs w:val="24"/>
        </w:rPr>
        <w:t xml:space="preserve">  </w:t>
      </w:r>
      <w:proofErr w:type="spellStart"/>
      <w:r w:rsidRPr="00F22E48">
        <w:rPr>
          <w:sz w:val="24"/>
          <w:szCs w:val="24"/>
        </w:rPr>
        <w:t>actionarilor</w:t>
      </w:r>
      <w:proofErr w:type="spellEnd"/>
      <w:proofErr w:type="gramEnd"/>
      <w:r w:rsidRPr="00F22E48">
        <w:rPr>
          <w:sz w:val="24"/>
          <w:szCs w:val="24"/>
        </w:rPr>
        <w:t>.</w:t>
      </w:r>
    </w:p>
    <w:p w:rsidR="007F6EC9" w:rsidRPr="00F22E48" w:rsidRDefault="007F6EC9" w:rsidP="007F6EC9">
      <w:pPr>
        <w:jc w:val="both"/>
        <w:rPr>
          <w:sz w:val="24"/>
          <w:szCs w:val="24"/>
        </w:rPr>
      </w:pPr>
      <w:proofErr w:type="spellStart"/>
      <w:proofErr w:type="gramStart"/>
      <w:r w:rsidRPr="00F22E48">
        <w:rPr>
          <w:sz w:val="24"/>
          <w:szCs w:val="24"/>
        </w:rPr>
        <w:t>Pentru</w:t>
      </w:r>
      <w:proofErr w:type="spellEnd"/>
      <w:r w:rsidRPr="00F22E48">
        <w:rPr>
          <w:sz w:val="24"/>
          <w:szCs w:val="24"/>
        </w:rPr>
        <w:t xml:space="preserve"> ................................</w:t>
      </w:r>
      <w:proofErr w:type="gramEnd"/>
      <w:r w:rsidRPr="00F22E48">
        <w:rPr>
          <w:sz w:val="24"/>
          <w:szCs w:val="24"/>
        </w:rPr>
        <w:t xml:space="preserve"> </w:t>
      </w:r>
      <w:proofErr w:type="spellStart"/>
      <w:proofErr w:type="gramStart"/>
      <w:r w:rsidRPr="00F22E48">
        <w:rPr>
          <w:sz w:val="24"/>
          <w:szCs w:val="24"/>
        </w:rPr>
        <w:t>Impotriva</w:t>
      </w:r>
      <w:proofErr w:type="spellEnd"/>
      <w:r w:rsidRPr="00F22E48">
        <w:rPr>
          <w:sz w:val="24"/>
          <w:szCs w:val="24"/>
        </w:rPr>
        <w:t xml:space="preserve"> ....................................</w:t>
      </w:r>
      <w:proofErr w:type="gramEnd"/>
      <w:r w:rsidRPr="00F22E48">
        <w:rPr>
          <w:sz w:val="24"/>
          <w:szCs w:val="24"/>
        </w:rPr>
        <w:t xml:space="preserve"> </w:t>
      </w:r>
      <w:proofErr w:type="spellStart"/>
      <w:proofErr w:type="gramStart"/>
      <w:r w:rsidRPr="00F22E48">
        <w:rPr>
          <w:sz w:val="24"/>
          <w:szCs w:val="24"/>
        </w:rPr>
        <w:t>Abtinere</w:t>
      </w:r>
      <w:proofErr w:type="spellEnd"/>
      <w:r w:rsidRPr="00F22E48">
        <w:rPr>
          <w:sz w:val="24"/>
          <w:szCs w:val="24"/>
        </w:rPr>
        <w:t xml:space="preserve"> ...................</w:t>
      </w:r>
      <w:proofErr w:type="gramEnd"/>
    </w:p>
    <w:p w:rsidR="00635905" w:rsidRPr="00092291" w:rsidRDefault="00635905" w:rsidP="00FD66C9">
      <w:pPr>
        <w:rPr>
          <w:sz w:val="24"/>
          <w:szCs w:val="24"/>
          <w:lang w:val="it-IT"/>
        </w:rPr>
      </w:pPr>
    </w:p>
    <w:p w:rsidR="00635905" w:rsidRPr="00092291" w:rsidRDefault="00635905" w:rsidP="00D955B2">
      <w:pPr>
        <w:jc w:val="both"/>
        <w:rPr>
          <w:sz w:val="24"/>
          <w:szCs w:val="24"/>
          <w:lang w:val="it-IT"/>
        </w:rPr>
      </w:pPr>
      <w:bookmarkStart w:id="0" w:name="_GoBack"/>
      <w:bookmarkEnd w:id="0"/>
      <w:r w:rsidRPr="00092291">
        <w:rPr>
          <w:sz w:val="24"/>
          <w:szCs w:val="24"/>
          <w:lang w:val="it-IT"/>
        </w:rPr>
        <w:t xml:space="preserve">Data :…………………………….. </w:t>
      </w:r>
    </w:p>
    <w:p w:rsidR="00635905" w:rsidRPr="00092291" w:rsidRDefault="00635905" w:rsidP="00D955B2">
      <w:pPr>
        <w:jc w:val="both"/>
        <w:rPr>
          <w:sz w:val="24"/>
          <w:szCs w:val="24"/>
          <w:lang w:val="it-IT"/>
        </w:rPr>
      </w:pPr>
    </w:p>
    <w:p w:rsidR="00635905" w:rsidRPr="00092291" w:rsidRDefault="00635905" w:rsidP="00D955B2">
      <w:pPr>
        <w:jc w:val="both"/>
        <w:rPr>
          <w:sz w:val="24"/>
          <w:szCs w:val="24"/>
          <w:lang w:val="it-IT"/>
        </w:rPr>
      </w:pPr>
      <w:r w:rsidRPr="00092291">
        <w:rPr>
          <w:sz w:val="24"/>
          <w:szCs w:val="24"/>
          <w:lang w:val="it-IT"/>
        </w:rPr>
        <w:t>Numele in clar al actionarului………………………………………..</w:t>
      </w:r>
    </w:p>
    <w:p w:rsidR="00635905" w:rsidRPr="00092291" w:rsidRDefault="00635905" w:rsidP="00D955B2">
      <w:pPr>
        <w:jc w:val="both"/>
        <w:rPr>
          <w:sz w:val="24"/>
          <w:szCs w:val="24"/>
          <w:lang w:val="it-IT"/>
        </w:rPr>
      </w:pPr>
    </w:p>
    <w:p w:rsidR="00635905" w:rsidRPr="00092291" w:rsidRDefault="00635905" w:rsidP="00D955B2">
      <w:pPr>
        <w:jc w:val="both"/>
        <w:rPr>
          <w:sz w:val="24"/>
          <w:szCs w:val="24"/>
          <w:lang w:val="it-IT"/>
        </w:rPr>
      </w:pPr>
      <w:r w:rsidRPr="00092291">
        <w:rPr>
          <w:sz w:val="24"/>
          <w:szCs w:val="24"/>
          <w:lang w:val="it-IT"/>
        </w:rPr>
        <w:t>Semnatura actionarului……………………………………………….</w:t>
      </w:r>
    </w:p>
    <w:p w:rsidR="00635905" w:rsidRPr="00092291" w:rsidRDefault="00635905" w:rsidP="00D955B2">
      <w:pPr>
        <w:rPr>
          <w:sz w:val="24"/>
          <w:szCs w:val="24"/>
          <w:lang w:val="it-IT"/>
        </w:rPr>
      </w:pPr>
    </w:p>
    <w:p w:rsidR="00635905" w:rsidRPr="00092291" w:rsidRDefault="00635905" w:rsidP="00D955B2">
      <w:pPr>
        <w:rPr>
          <w:sz w:val="24"/>
          <w:szCs w:val="24"/>
          <w:lang w:val="it-IT"/>
        </w:rPr>
      </w:pPr>
    </w:p>
    <w:p w:rsidR="00635905" w:rsidRPr="00092291" w:rsidRDefault="00635905" w:rsidP="00D955B2">
      <w:pPr>
        <w:rPr>
          <w:sz w:val="24"/>
          <w:szCs w:val="24"/>
          <w:lang w:val="it-IT"/>
        </w:rPr>
      </w:pPr>
      <w:r w:rsidRPr="00092291">
        <w:rPr>
          <w:sz w:val="24"/>
          <w:szCs w:val="24"/>
          <w:lang w:val="it-IT"/>
        </w:rPr>
        <w:t xml:space="preserve">Nota: procura speciala se intocmeste in 3 exemplare originale dupa cum urmeaza: unul se pastreaza la actionar, unul se comunica la societate cu 5 zile inainte de data sedintei si unul la reprezentant care il va depune la adunarea generala a actionarilor. </w:t>
      </w:r>
    </w:p>
    <w:p w:rsidR="00635905" w:rsidRPr="00092291" w:rsidRDefault="00635905" w:rsidP="00D955B2">
      <w:pPr>
        <w:jc w:val="center"/>
        <w:rPr>
          <w:sz w:val="24"/>
          <w:szCs w:val="24"/>
          <w:lang w:val="it-IT"/>
        </w:rPr>
      </w:pPr>
    </w:p>
    <w:p w:rsidR="00635905" w:rsidRPr="00092291" w:rsidRDefault="00635905">
      <w:pPr>
        <w:rPr>
          <w:lang w:val="it-IT"/>
        </w:rPr>
      </w:pPr>
    </w:p>
    <w:sectPr w:rsidR="00635905" w:rsidRPr="00092291" w:rsidSect="003C05D0">
      <w:pgSz w:w="12240" w:h="15840"/>
      <w:pgMar w:top="720" w:right="907" w:bottom="720" w:left="100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C70"/>
    <w:multiLevelType w:val="hybridMultilevel"/>
    <w:tmpl w:val="A79ED9A6"/>
    <w:lvl w:ilvl="0" w:tplc="0409000F">
      <w:start w:val="1"/>
      <w:numFmt w:val="decimal"/>
      <w:lvlText w:val="%1."/>
      <w:lvlJc w:val="left"/>
      <w:pPr>
        <w:tabs>
          <w:tab w:val="num" w:pos="720"/>
        </w:tabs>
        <w:ind w:left="720" w:hanging="360"/>
      </w:pPr>
      <w:rPr>
        <w:rFonts w:hint="default"/>
      </w:rPr>
    </w:lvl>
    <w:lvl w:ilvl="1" w:tplc="59DEEEB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6C64585"/>
    <w:multiLevelType w:val="hybridMultilevel"/>
    <w:tmpl w:val="3F52B0A0"/>
    <w:lvl w:ilvl="0" w:tplc="DF8A5C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B2"/>
    <w:rsid w:val="00004410"/>
    <w:rsid w:val="00092291"/>
    <w:rsid w:val="00266F2E"/>
    <w:rsid w:val="003C05D0"/>
    <w:rsid w:val="003E5D7F"/>
    <w:rsid w:val="00635905"/>
    <w:rsid w:val="00697B74"/>
    <w:rsid w:val="007F6EC9"/>
    <w:rsid w:val="00875706"/>
    <w:rsid w:val="00922B43"/>
    <w:rsid w:val="00AE51BA"/>
    <w:rsid w:val="00D06D15"/>
    <w:rsid w:val="00D955B2"/>
    <w:rsid w:val="00F125F8"/>
    <w:rsid w:val="00F6265B"/>
    <w:rsid w:val="00FD66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5B2"/>
    <w:rPr>
      <w:rFonts w:ascii="Times New Roman" w:eastAsia="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955B2"/>
    <w:pPr>
      <w:jc w:val="both"/>
    </w:pPr>
    <w:rPr>
      <w:rFonts w:ascii="Arial" w:hAnsi="Arial" w:cs="Arial"/>
      <w:sz w:val="22"/>
      <w:szCs w:val="22"/>
    </w:rPr>
  </w:style>
  <w:style w:type="character" w:customStyle="1" w:styleId="BodyTextChar">
    <w:name w:val="Body Text Char"/>
    <w:basedOn w:val="DefaultParagraphFont"/>
    <w:link w:val="BodyText"/>
    <w:uiPriority w:val="99"/>
    <w:locked/>
    <w:rsid w:val="00D955B2"/>
    <w:rPr>
      <w:rFonts w:ascii="Arial" w:hAnsi="Arial" w:cs="Arial"/>
      <w:sz w:val="20"/>
      <w:szCs w:val="20"/>
      <w:lang w:val="en-US"/>
    </w:rPr>
  </w:style>
  <w:style w:type="paragraph" w:styleId="ListParagraph">
    <w:name w:val="List Paragraph"/>
    <w:basedOn w:val="Normal"/>
    <w:uiPriority w:val="99"/>
    <w:qFormat/>
    <w:rsid w:val="00FD66C9"/>
    <w:pPr>
      <w:ind w:left="720"/>
    </w:pPr>
  </w:style>
  <w:style w:type="paragraph" w:customStyle="1" w:styleId="Listparagraf">
    <w:name w:val="Listă paragraf"/>
    <w:basedOn w:val="Normal"/>
    <w:uiPriority w:val="99"/>
    <w:qFormat/>
    <w:rsid w:val="00FD66C9"/>
    <w:pPr>
      <w:spacing w:after="200" w:line="276" w:lineRule="auto"/>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5B2"/>
    <w:rPr>
      <w:rFonts w:ascii="Times New Roman" w:eastAsia="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955B2"/>
    <w:pPr>
      <w:jc w:val="both"/>
    </w:pPr>
    <w:rPr>
      <w:rFonts w:ascii="Arial" w:hAnsi="Arial" w:cs="Arial"/>
      <w:sz w:val="22"/>
      <w:szCs w:val="22"/>
    </w:rPr>
  </w:style>
  <w:style w:type="character" w:customStyle="1" w:styleId="BodyTextChar">
    <w:name w:val="Body Text Char"/>
    <w:basedOn w:val="DefaultParagraphFont"/>
    <w:link w:val="BodyText"/>
    <w:uiPriority w:val="99"/>
    <w:locked/>
    <w:rsid w:val="00D955B2"/>
    <w:rPr>
      <w:rFonts w:ascii="Arial" w:hAnsi="Arial" w:cs="Arial"/>
      <w:sz w:val="20"/>
      <w:szCs w:val="20"/>
      <w:lang w:val="en-US"/>
    </w:rPr>
  </w:style>
  <w:style w:type="paragraph" w:styleId="ListParagraph">
    <w:name w:val="List Paragraph"/>
    <w:basedOn w:val="Normal"/>
    <w:uiPriority w:val="99"/>
    <w:qFormat/>
    <w:rsid w:val="00FD66C9"/>
    <w:pPr>
      <w:ind w:left="720"/>
    </w:pPr>
  </w:style>
  <w:style w:type="paragraph" w:customStyle="1" w:styleId="Listparagraf">
    <w:name w:val="Listă paragraf"/>
    <w:basedOn w:val="Normal"/>
    <w:uiPriority w:val="99"/>
    <w:qFormat/>
    <w:rsid w:val="00FD66C9"/>
    <w:pPr>
      <w:spacing w:after="200" w:line="276"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Of.Juridic</dc:creator>
  <cp:lastModifiedBy>Of.Juridic</cp:lastModifiedBy>
  <cp:revision>3</cp:revision>
  <dcterms:created xsi:type="dcterms:W3CDTF">2018-03-29T10:38:00Z</dcterms:created>
  <dcterms:modified xsi:type="dcterms:W3CDTF">2018-03-29T10:40:00Z</dcterms:modified>
</cp:coreProperties>
</file>